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44" w:rsidRPr="00496A44" w:rsidRDefault="00801744" w:rsidP="0080174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1744" w:rsidRPr="00496A44" w:rsidRDefault="00801744" w:rsidP="0080174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496A44">
        <w:rPr>
          <w:rFonts w:ascii="Times New Roman" w:hAnsi="Times New Roman" w:cs="Times New Roman"/>
          <w:sz w:val="28"/>
          <w:szCs w:val="28"/>
        </w:rPr>
        <w:t>УТВЕРЖДАЮ</w:t>
      </w:r>
    </w:p>
    <w:p w:rsidR="00801744" w:rsidRPr="00496A44" w:rsidRDefault="00801744" w:rsidP="0080174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801744" w:rsidRPr="00496A44" w:rsidRDefault="00801744" w:rsidP="00801744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  <w:r w:rsidRPr="00496A44">
        <w:rPr>
          <w:rFonts w:ascii="Times New Roman" w:hAnsi="Times New Roman" w:cs="Times New Roman"/>
          <w:sz w:val="28"/>
          <w:szCs w:val="28"/>
        </w:rPr>
        <w:tab/>
      </w:r>
      <w:r w:rsidRPr="00496A44">
        <w:rPr>
          <w:rFonts w:ascii="Times New Roman" w:hAnsi="Times New Roman" w:cs="Times New Roman"/>
          <w:sz w:val="28"/>
          <w:szCs w:val="28"/>
        </w:rPr>
        <w:tab/>
      </w:r>
      <w:r w:rsidRPr="00496A44">
        <w:rPr>
          <w:rFonts w:ascii="Times New Roman" w:hAnsi="Times New Roman" w:cs="Times New Roman"/>
          <w:sz w:val="28"/>
          <w:szCs w:val="28"/>
        </w:rPr>
        <w:tab/>
      </w:r>
      <w:r w:rsidRPr="00496A44">
        <w:rPr>
          <w:rFonts w:ascii="Times New Roman" w:hAnsi="Times New Roman" w:cs="Times New Roman"/>
          <w:sz w:val="28"/>
          <w:szCs w:val="28"/>
        </w:rPr>
        <w:tab/>
      </w:r>
      <w:r w:rsidRPr="00496A44">
        <w:rPr>
          <w:rFonts w:ascii="Times New Roman" w:hAnsi="Times New Roman" w:cs="Times New Roman"/>
          <w:sz w:val="28"/>
          <w:szCs w:val="28"/>
        </w:rPr>
        <w:tab/>
      </w:r>
      <w:r w:rsidRPr="00496A44">
        <w:rPr>
          <w:rFonts w:ascii="Times New Roman" w:hAnsi="Times New Roman" w:cs="Times New Roman"/>
          <w:sz w:val="28"/>
          <w:szCs w:val="28"/>
        </w:rPr>
        <w:tab/>
      </w:r>
      <w:r w:rsidRPr="00496A44">
        <w:rPr>
          <w:rFonts w:ascii="Times New Roman" w:hAnsi="Times New Roman" w:cs="Times New Roman"/>
          <w:sz w:val="28"/>
          <w:szCs w:val="28"/>
        </w:rPr>
        <w:tab/>
        <w:t xml:space="preserve">         Кировский городской  прокурор</w:t>
      </w:r>
    </w:p>
    <w:p w:rsidR="00801744" w:rsidRPr="00496A44" w:rsidRDefault="00801744" w:rsidP="0080174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96A44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801744" w:rsidRPr="00496A44" w:rsidRDefault="00801744" w:rsidP="0080174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496A44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801744" w:rsidRPr="00496A44" w:rsidRDefault="00801744" w:rsidP="0080174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496A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6A44"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801744" w:rsidRPr="00496A44" w:rsidRDefault="00801744" w:rsidP="0080174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801744" w:rsidRPr="00496A44" w:rsidRDefault="00801744" w:rsidP="0080174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496A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96A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96A44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01744" w:rsidRPr="00496A44" w:rsidRDefault="00801744" w:rsidP="00801744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801744" w:rsidRPr="00496A44" w:rsidRDefault="00801744" w:rsidP="00801744">
      <w:pPr>
        <w:pStyle w:val="a4"/>
        <w:spacing w:after="0"/>
        <w:rPr>
          <w:rStyle w:val="HTML"/>
          <w:sz w:val="28"/>
          <w:szCs w:val="28"/>
        </w:rPr>
      </w:pPr>
    </w:p>
    <w:p w:rsidR="00801744" w:rsidRPr="00496A44" w:rsidRDefault="00801744" w:rsidP="00801744">
      <w:pPr>
        <w:pStyle w:val="a4"/>
        <w:spacing w:after="0"/>
        <w:ind w:firstLine="709"/>
        <w:jc w:val="both"/>
        <w:rPr>
          <w:rStyle w:val="HTML"/>
          <w:sz w:val="28"/>
          <w:szCs w:val="28"/>
        </w:rPr>
      </w:pPr>
      <w:r w:rsidRPr="00496A44">
        <w:rPr>
          <w:spacing w:val="-3"/>
          <w:sz w:val="28"/>
          <w:szCs w:val="28"/>
        </w:rPr>
        <w:t xml:space="preserve"> </w:t>
      </w:r>
    </w:p>
    <w:p w:rsidR="00801744" w:rsidRPr="00496A44" w:rsidRDefault="00801744" w:rsidP="00801744">
      <w:pPr>
        <w:pStyle w:val="a4"/>
        <w:spacing w:after="0"/>
        <w:jc w:val="center"/>
        <w:rPr>
          <w:rStyle w:val="HTML"/>
          <w:sz w:val="28"/>
          <w:szCs w:val="28"/>
        </w:rPr>
      </w:pPr>
      <w:r w:rsidRPr="00496A44">
        <w:rPr>
          <w:rStyle w:val="HTML"/>
          <w:sz w:val="28"/>
          <w:szCs w:val="28"/>
        </w:rPr>
        <w:t>ИНФОРМАЦИЯ</w:t>
      </w:r>
    </w:p>
    <w:p w:rsidR="00801744" w:rsidRPr="00496A44" w:rsidRDefault="00801744" w:rsidP="00801744">
      <w:pPr>
        <w:pStyle w:val="a4"/>
        <w:spacing w:after="0"/>
        <w:jc w:val="center"/>
        <w:rPr>
          <w:rStyle w:val="HTML"/>
          <w:sz w:val="28"/>
          <w:szCs w:val="28"/>
        </w:rPr>
      </w:pPr>
      <w:r w:rsidRPr="00496A44">
        <w:rPr>
          <w:rStyle w:val="HTML"/>
          <w:sz w:val="28"/>
          <w:szCs w:val="28"/>
        </w:rPr>
        <w:t>для размещения в разделе «Прокуратура разъясняет»</w:t>
      </w:r>
    </w:p>
    <w:p w:rsidR="00801744" w:rsidRDefault="00801744" w:rsidP="00265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01744" w:rsidRDefault="00801744" w:rsidP="00265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65C5A" w:rsidRPr="00801744" w:rsidRDefault="00265C5A" w:rsidP="008017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7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Изменения в ст.222 Гражданского кодекса Российской Федерации, которыми предусмотрены новое определение самовольной постройки и основания признания права собственности на нее</w:t>
      </w:r>
      <w:r w:rsidR="008017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265C5A" w:rsidRDefault="00265C5A" w:rsidP="0026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 01.09.2015 вступили в силу изменения в статью 222 ГК РФ, которыми предусмотрены новое определение самовольной постройки и основания признания права собственности на нее, а также внесены изменения в порядок осуществления сноса самовольной постройки.</w:t>
      </w:r>
    </w:p>
    <w:p w:rsidR="00265C5A" w:rsidRPr="00265C5A" w:rsidRDefault="00265C5A" w:rsidP="0026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Самовольной постройкой признается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265C5A" w:rsidRPr="00265C5A" w:rsidRDefault="00265C5A" w:rsidP="0026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Признание права собственности на самовольную постройку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возможно теперь только при одновременном соблюдении ряда условий.</w:t>
      </w:r>
    </w:p>
    <w:p w:rsidR="00265C5A" w:rsidRPr="00265C5A" w:rsidRDefault="00265C5A" w:rsidP="0026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Так, признание права собственности на самовольную постройку возможно, если в отношении земельного участка лицо, осуществившее постройку, имеет права, допускающие строительство на нем данного объекта;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  <w:proofErr w:type="gramEnd"/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если сохранение </w:t>
      </w:r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постройки не нарушает права и охраняемые законом интересы других лиц и не создает угрозу жизни и здоровью граждан.</w:t>
      </w:r>
    </w:p>
    <w:p w:rsidR="00265C5A" w:rsidRDefault="00265C5A" w:rsidP="0026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Статьей 222 ГК РФ в новой редакции также закрепляется возможность сноса самовольной постройки во внесудебном порядке по решению органа местного самоуправления в случае создания или возведения самовольной постройки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</w:t>
      </w:r>
      <w:proofErr w:type="gramEnd"/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265C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  <w:proofErr w:type="gramEnd"/>
    </w:p>
    <w:p w:rsidR="00801744" w:rsidRDefault="00801744" w:rsidP="008017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801744" w:rsidRDefault="00801744" w:rsidP="008017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801744" w:rsidRPr="00496A44" w:rsidRDefault="00801744" w:rsidP="00801744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96A44">
        <w:rPr>
          <w:sz w:val="28"/>
          <w:szCs w:val="28"/>
        </w:rPr>
        <w:t>Помощник прокурора</w:t>
      </w:r>
    </w:p>
    <w:p w:rsidR="00801744" w:rsidRPr="00496A44" w:rsidRDefault="00801744" w:rsidP="00801744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01744" w:rsidRPr="00496A44" w:rsidRDefault="00801744" w:rsidP="00801744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96A44">
        <w:rPr>
          <w:sz w:val="28"/>
          <w:szCs w:val="28"/>
        </w:rPr>
        <w:t xml:space="preserve">юрист 2 класса                                                </w:t>
      </w:r>
      <w:r>
        <w:rPr>
          <w:sz w:val="28"/>
          <w:szCs w:val="28"/>
        </w:rPr>
        <w:t xml:space="preserve">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801744" w:rsidRPr="00496A44" w:rsidRDefault="00801744" w:rsidP="00801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C49" w:rsidRPr="00265C5A" w:rsidRDefault="00297C49">
      <w:pPr>
        <w:rPr>
          <w:rFonts w:ascii="Times New Roman" w:hAnsi="Times New Roman" w:cs="Times New Roman"/>
          <w:sz w:val="28"/>
          <w:szCs w:val="28"/>
        </w:rPr>
      </w:pPr>
    </w:p>
    <w:sectPr w:rsidR="00297C49" w:rsidRPr="00265C5A" w:rsidSect="009D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C5A"/>
    <w:rsid w:val="00265C5A"/>
    <w:rsid w:val="00297C49"/>
    <w:rsid w:val="00801744"/>
    <w:rsid w:val="009D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x1">
    <w:name w:val="px1"/>
    <w:basedOn w:val="a0"/>
    <w:rsid w:val="00265C5A"/>
    <w:rPr>
      <w:b/>
      <w:bCs/>
      <w:color w:val="367EB3"/>
      <w:u w:val="single"/>
    </w:rPr>
  </w:style>
  <w:style w:type="character" w:styleId="HTML">
    <w:name w:val="HTML Acronym"/>
    <w:basedOn w:val="a0"/>
    <w:rsid w:val="00801744"/>
  </w:style>
  <w:style w:type="paragraph" w:styleId="a4">
    <w:name w:val="Body Text"/>
    <w:basedOn w:val="a"/>
    <w:link w:val="a5"/>
    <w:rsid w:val="008017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017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7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2015-10-14T07:57:00Z</cp:lastPrinted>
  <dcterms:created xsi:type="dcterms:W3CDTF">2015-10-13T08:58:00Z</dcterms:created>
  <dcterms:modified xsi:type="dcterms:W3CDTF">2015-10-14T08:00:00Z</dcterms:modified>
</cp:coreProperties>
</file>