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F" w:rsidRPr="002E44E4" w:rsidRDefault="009637EF" w:rsidP="0096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44E4">
        <w:rPr>
          <w:rFonts w:ascii="Times New Roman" w:hAnsi="Times New Roman"/>
          <w:b/>
          <w:sz w:val="24"/>
          <w:szCs w:val="24"/>
        </w:rPr>
        <w:t>Информация</w:t>
      </w:r>
    </w:p>
    <w:p w:rsidR="009637EF" w:rsidRPr="002E44E4" w:rsidRDefault="009637EF" w:rsidP="0096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E44E4">
        <w:rPr>
          <w:rFonts w:ascii="Times New Roman" w:hAnsi="Times New Roman"/>
          <w:b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</w:t>
      </w:r>
      <w:proofErr w:type="spellStart"/>
      <w:r w:rsidRPr="002E44E4">
        <w:rPr>
          <w:rFonts w:ascii="Times New Roman" w:hAnsi="Times New Roman"/>
          <w:b/>
          <w:sz w:val="24"/>
          <w:szCs w:val="24"/>
        </w:rPr>
        <w:t>Мгинское</w:t>
      </w:r>
      <w:proofErr w:type="spellEnd"/>
      <w:r w:rsidRPr="002E44E4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9637EF" w:rsidRDefault="009637EF" w:rsidP="0096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E44E4">
        <w:rPr>
          <w:rFonts w:ascii="Times New Roman" w:hAnsi="Times New Roman"/>
          <w:b/>
          <w:sz w:val="24"/>
          <w:szCs w:val="24"/>
        </w:rPr>
        <w:t>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E44E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637EF" w:rsidRDefault="009637EF" w:rsidP="009637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363"/>
        <w:gridCol w:w="1701"/>
        <w:gridCol w:w="1842"/>
        <w:gridCol w:w="2268"/>
        <w:gridCol w:w="1701"/>
      </w:tblGrid>
      <w:tr w:rsidR="009637EF" w:rsidRPr="005B6ED4" w:rsidTr="00BE45D5">
        <w:tc>
          <w:tcPr>
            <w:tcW w:w="446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п\</w:t>
            </w:r>
            <w:proofErr w:type="gramStart"/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63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 xml:space="preserve"> Дата заседания Комиссии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1842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Основание заседания комиссии</w:t>
            </w:r>
          </w:p>
        </w:tc>
        <w:tc>
          <w:tcPr>
            <w:tcW w:w="2268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6ED4">
              <w:rPr>
                <w:rFonts w:ascii="Times New Roman" w:hAnsi="Times New Roman"/>
                <w:b/>
                <w:sz w:val="16"/>
                <w:szCs w:val="16"/>
              </w:rPr>
              <w:t>Итоговое решение</w:t>
            </w:r>
          </w:p>
        </w:tc>
      </w:tr>
      <w:tr w:rsidR="009637EF" w:rsidRPr="005B6ED4" w:rsidTr="00BE45D5">
        <w:tc>
          <w:tcPr>
            <w:tcW w:w="446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637EF" w:rsidRPr="005B6ED4" w:rsidTr="00BE45D5">
        <w:trPr>
          <w:trHeight w:val="2976"/>
        </w:trPr>
        <w:tc>
          <w:tcPr>
            <w:tcW w:w="446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3" w:type="dxa"/>
          </w:tcPr>
          <w:p w:rsidR="009637EF" w:rsidRPr="005B6ED4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B6ED4">
              <w:rPr>
                <w:rFonts w:ascii="Times New Roman" w:hAnsi="Times New Roman"/>
                <w:sz w:val="16"/>
                <w:szCs w:val="16"/>
              </w:rPr>
              <w:t>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Уведомление муниципальных служащих о выполнении иной оплачиваемой работы</w:t>
            </w:r>
          </w:p>
        </w:tc>
        <w:tc>
          <w:tcPr>
            <w:tcW w:w="2268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 xml:space="preserve">Комиссия приняла решение </w:t>
            </w:r>
            <w:proofErr w:type="gramStart"/>
            <w:r w:rsidRPr="005B6ED4">
              <w:rPr>
                <w:rFonts w:ascii="Times New Roman" w:hAnsi="Times New Roman"/>
                <w:sz w:val="16"/>
                <w:szCs w:val="16"/>
              </w:rPr>
              <w:t>установить</w:t>
            </w:r>
            <w:proofErr w:type="gramEnd"/>
            <w:r w:rsidRPr="005B6ED4">
              <w:rPr>
                <w:rFonts w:ascii="Times New Roman" w:hAnsi="Times New Roman"/>
                <w:sz w:val="16"/>
                <w:szCs w:val="16"/>
              </w:rPr>
              <w:t xml:space="preserve"> что муниципальными служащими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 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 xml:space="preserve">Представителем нанимателя принято решение о принятии к сведению уведомление муниципальных служащих о выполнении иной оплачиваемой работы </w:t>
            </w:r>
          </w:p>
        </w:tc>
      </w:tr>
      <w:tr w:rsidR="009637EF" w:rsidRPr="005B6ED4" w:rsidTr="00BE45D5">
        <w:tc>
          <w:tcPr>
            <w:tcW w:w="446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3" w:type="dxa"/>
          </w:tcPr>
          <w:p w:rsidR="009637EF" w:rsidRPr="005B6ED4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5B6ED4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B6ED4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Уведомление муниципальных служащих о выполнении иной оплачиваемой работы</w:t>
            </w:r>
          </w:p>
        </w:tc>
        <w:tc>
          <w:tcPr>
            <w:tcW w:w="2268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 xml:space="preserve">Комиссия приняла решение </w:t>
            </w:r>
            <w:proofErr w:type="gramStart"/>
            <w:r w:rsidRPr="005B6ED4">
              <w:rPr>
                <w:rFonts w:ascii="Times New Roman" w:hAnsi="Times New Roman"/>
                <w:sz w:val="16"/>
                <w:szCs w:val="16"/>
              </w:rPr>
              <w:t>установить</w:t>
            </w:r>
            <w:proofErr w:type="gramEnd"/>
            <w:r w:rsidRPr="005B6ED4">
              <w:rPr>
                <w:rFonts w:ascii="Times New Roman" w:hAnsi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 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 xml:space="preserve">Представителем нанимателя принято решение о принятии к сведению уведомление муниципальных служащих о выполнении иной оплачиваемой работы </w:t>
            </w:r>
          </w:p>
        </w:tc>
      </w:tr>
      <w:tr w:rsidR="009637EF" w:rsidRPr="005B6ED4" w:rsidTr="00BE45D5">
        <w:tc>
          <w:tcPr>
            <w:tcW w:w="446" w:type="dxa"/>
          </w:tcPr>
          <w:p w:rsidR="009637EF" w:rsidRPr="005B6ED4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9637EF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26.06.2019</w:t>
            </w:r>
          </w:p>
        </w:tc>
        <w:tc>
          <w:tcPr>
            <w:tcW w:w="1701" w:type="dxa"/>
          </w:tcPr>
          <w:p w:rsidR="009637EF" w:rsidRDefault="009637EF" w:rsidP="00BE45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637EF" w:rsidRPr="005B6ED4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 устранении нарушений требований законодательства о муниципальной службе и противодействии коррупции</w:t>
            </w:r>
          </w:p>
        </w:tc>
        <w:tc>
          <w:tcPr>
            <w:tcW w:w="2268" w:type="dxa"/>
          </w:tcPr>
          <w:p w:rsidR="009637EF" w:rsidRPr="005B6ED4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 xml:space="preserve">Комиссия приняла решение установить что муниципальным служащим Ленинградской области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полностью указаны доходы в разделе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справки о своих доходах, расходах и обязательствах имущественного характера за 2018 год, не умышленно, а по невнимательности, налоги с дохода уплачены полностью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B6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B6ED4">
              <w:rPr>
                <w:rFonts w:ascii="Times New Roman" w:hAnsi="Times New Roman"/>
                <w:sz w:val="16"/>
                <w:szCs w:val="16"/>
              </w:rPr>
              <w:t>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9637EF" w:rsidRPr="005B6ED4" w:rsidRDefault="009637EF" w:rsidP="009637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ED4">
              <w:rPr>
                <w:rFonts w:ascii="Times New Roman" w:hAnsi="Times New Roman"/>
                <w:sz w:val="16"/>
                <w:szCs w:val="16"/>
              </w:rPr>
              <w:t>Представителем нанимателя принято решение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применении к муниципальному служащему взыскания, предусмотренное п.! ст. 27 Федерального закона от 02.03.2007 № 25-ФЗ «О муниципальной службе в Российской Федерации».</w:t>
            </w:r>
            <w:r w:rsidRPr="005B6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9637EF" w:rsidRPr="002E44E4" w:rsidRDefault="009637EF" w:rsidP="009637EF">
      <w:pPr>
        <w:pStyle w:val="a3"/>
        <w:rPr>
          <w:rFonts w:ascii="Times New Roman" w:hAnsi="Times New Roman"/>
          <w:sz w:val="24"/>
          <w:szCs w:val="24"/>
        </w:rPr>
      </w:pPr>
    </w:p>
    <w:p w:rsidR="00B2718D" w:rsidRDefault="00B2718D"/>
    <w:sectPr w:rsidR="00B2718D" w:rsidSect="00A356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637EF"/>
    <w:rsid w:val="009637EF"/>
    <w:rsid w:val="00B2718D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2</cp:revision>
  <dcterms:created xsi:type="dcterms:W3CDTF">2019-11-20T07:55:00Z</dcterms:created>
  <dcterms:modified xsi:type="dcterms:W3CDTF">2019-11-20T08:06:00Z</dcterms:modified>
</cp:coreProperties>
</file>