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66" w:rsidRPr="00AC6723" w:rsidRDefault="00714D66" w:rsidP="00714D66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>УТВЕРЖДАЮ</w:t>
      </w:r>
    </w:p>
    <w:p w:rsidR="00714D66" w:rsidRPr="00AC6723" w:rsidRDefault="00714D66" w:rsidP="00714D66">
      <w:pPr>
        <w:spacing w:line="240" w:lineRule="exact"/>
        <w:ind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723">
        <w:rPr>
          <w:rFonts w:ascii="Times New Roman" w:hAnsi="Times New Roman" w:cs="Times New Roman"/>
          <w:sz w:val="28"/>
          <w:szCs w:val="28"/>
        </w:rPr>
        <w:t>Кировский городской  прокурор</w:t>
      </w:r>
    </w:p>
    <w:p w:rsidR="00714D66" w:rsidRPr="00AC6723" w:rsidRDefault="00714D66" w:rsidP="00714D66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714D66" w:rsidRDefault="00714D66" w:rsidP="00714D66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C67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6723">
        <w:rPr>
          <w:rFonts w:ascii="Times New Roman" w:hAnsi="Times New Roman" w:cs="Times New Roman"/>
          <w:sz w:val="28"/>
          <w:szCs w:val="28"/>
        </w:rPr>
        <w:t xml:space="preserve">Б.Крушинский </w:t>
      </w:r>
    </w:p>
    <w:p w:rsidR="00714D66" w:rsidRDefault="00714D66" w:rsidP="00714D66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4D66" w:rsidRPr="00714D66" w:rsidRDefault="00714D66" w:rsidP="00714D66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>«      » апреля 2016г.</w:t>
      </w:r>
    </w:p>
    <w:p w:rsidR="00714D66" w:rsidRPr="00714D66" w:rsidRDefault="00714D66" w:rsidP="00714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Обстоятельства, смягчающие административную ответственность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4D6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29.12.2015 № 408-ФЗ расширено число обстоятельств, смягчающих административную ответственность, предусмотренных в статье 4.2 Кодекса Российской Федерации об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министративным правонарушениях.</w:t>
      </w:r>
      <w:proofErr w:type="gramEnd"/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14D66">
        <w:rPr>
          <w:rFonts w:ascii="Times New Roman" w:eastAsia="Times New Roman" w:hAnsi="Times New Roman" w:cs="Times New Roman"/>
          <w:sz w:val="28"/>
          <w:szCs w:val="28"/>
        </w:rPr>
        <w:t>Так, на сегодняшний день обстоятельствами, смягчающими административную отве</w:t>
      </w:r>
      <w:r>
        <w:rPr>
          <w:rFonts w:ascii="Times New Roman" w:eastAsia="Times New Roman" w:hAnsi="Times New Roman" w:cs="Times New Roman"/>
          <w:sz w:val="28"/>
          <w:szCs w:val="28"/>
        </w:rPr>
        <w:t>тственность, признаются: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>1)    раскаяние лица, совершившего административное правонарушение;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>2) добровольное прекращение противоправного поведения лицом, совершившим административное правонарушение;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>3) добровольное сообщение лицом, совершившим административное правонарушение, в орган, уполномоченный осуществлять производство по делу об административном правонарушении, о совершенном административном правонарушении;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>4) оказание лицом, совершившим административное правонарушение, содействия органу, уполномоченному осуществлять производство по делу об административном правонарушении, в установлении обстоятельств, подлежащих установлению по делу об административном правонарушении;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034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D66">
        <w:rPr>
          <w:rFonts w:ascii="Times New Roman" w:eastAsia="Times New Roman" w:hAnsi="Times New Roman" w:cs="Times New Roman"/>
          <w:sz w:val="28"/>
          <w:szCs w:val="28"/>
        </w:rPr>
        <w:t>предотвращение лицом, совершившим административное</w:t>
      </w:r>
      <w:r w:rsidR="008B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D66">
        <w:rPr>
          <w:rFonts w:ascii="Times New Roman" w:eastAsia="Times New Roman" w:hAnsi="Times New Roman" w:cs="Times New Roman"/>
          <w:sz w:val="28"/>
          <w:szCs w:val="28"/>
        </w:rPr>
        <w:t>правонарушение, вредных последствий административного правонарушения;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>6) добровольное возмещение лицом, совершившим административное правонарушение, причиненного ущерба или добровольное устранение причиненного вреда;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>7) добровольное исполнение до вынесения постановления по делу об административном правонарушении лицом, совершившим административное правонарушение, предписания об устранении допущенного нарушения, выданного ему органом, осуществляющим государственный контроль (надзор) и муниципальный контроль;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 xml:space="preserve">8) совершение административного правонарушения в состоянии сильного душевного волнения (аффекта) либо при стечении тяжелых личных или </w:t>
      </w:r>
      <w:r>
        <w:rPr>
          <w:rFonts w:ascii="Times New Roman" w:eastAsia="Times New Roman" w:hAnsi="Times New Roman" w:cs="Times New Roman"/>
          <w:sz w:val="28"/>
          <w:szCs w:val="28"/>
        </w:rPr>
        <w:t>семейных обстоятельств;</w:t>
      </w:r>
    </w:p>
    <w:p w:rsidR="00AC7CEF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D66">
        <w:rPr>
          <w:rFonts w:ascii="Times New Roman" w:eastAsia="Times New Roman" w:hAnsi="Times New Roman" w:cs="Times New Roman"/>
          <w:sz w:val="28"/>
          <w:szCs w:val="28"/>
        </w:rPr>
        <w:t>9)    совершение административного правонарушения несовершеннолетним;</w:t>
      </w:r>
    </w:p>
    <w:p w:rsidR="0053476C" w:rsidRDefault="00714D66" w:rsidP="00714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D66">
        <w:rPr>
          <w:rFonts w:ascii="Times New Roman" w:eastAsia="Times New Roman" w:hAnsi="Times New Roman" w:cs="Times New Roman"/>
          <w:sz w:val="28"/>
          <w:szCs w:val="28"/>
        </w:rPr>
        <w:t>10)    совершение административного правонарушения беременной</w:t>
      </w:r>
      <w:r w:rsidR="00034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D66">
        <w:rPr>
          <w:rFonts w:ascii="Times New Roman" w:eastAsia="Times New Roman" w:hAnsi="Times New Roman" w:cs="Times New Roman"/>
          <w:sz w:val="28"/>
          <w:szCs w:val="28"/>
        </w:rPr>
        <w:t>женщиной или женщиной, имеющей малолетнего ребенка.</w:t>
      </w:r>
    </w:p>
    <w:p w:rsidR="00714D66" w:rsidRDefault="00714D66" w:rsidP="0071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D66" w:rsidRPr="00714D66" w:rsidRDefault="00714D66" w:rsidP="0071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Помощник прокурора                                                                    Д.С.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Львутина</w:t>
      </w:r>
      <w:proofErr w:type="spellEnd"/>
    </w:p>
    <w:sectPr w:rsidR="00714D66" w:rsidRPr="00714D66" w:rsidSect="0053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D66"/>
    <w:rsid w:val="00034881"/>
    <w:rsid w:val="0053476C"/>
    <w:rsid w:val="00714D66"/>
    <w:rsid w:val="008B3811"/>
    <w:rsid w:val="00A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C"/>
  </w:style>
  <w:style w:type="paragraph" w:styleId="1">
    <w:name w:val="heading 1"/>
    <w:basedOn w:val="a"/>
    <w:link w:val="10"/>
    <w:uiPriority w:val="9"/>
    <w:qFormat/>
    <w:rsid w:val="0071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D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5</cp:revision>
  <dcterms:created xsi:type="dcterms:W3CDTF">2016-04-12T13:59:00Z</dcterms:created>
  <dcterms:modified xsi:type="dcterms:W3CDTF">2016-05-18T11:24:00Z</dcterms:modified>
</cp:coreProperties>
</file>